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88D2" w14:textId="4AAC3027" w:rsidR="007503EA" w:rsidRDefault="007503EA">
      <w:r>
        <w:t>Laba diena,</w:t>
      </w:r>
    </w:p>
    <w:p w14:paraId="45F42EC6" w14:textId="77777777" w:rsidR="007503EA" w:rsidRDefault="007503EA"/>
    <w:p w14:paraId="3A704A7D" w14:textId="5DBE93C3" w:rsidR="007503EA" w:rsidRDefault="007503EA">
      <w:r>
        <w:t xml:space="preserve">Supaprastinto atviro pirkimo </w:t>
      </w:r>
      <w:r w:rsidRPr="007503EA">
        <w:t>„</w:t>
      </w:r>
      <w:r>
        <w:t>B</w:t>
      </w:r>
      <w:r w:rsidRPr="007503EA">
        <w:t xml:space="preserve">endrojo ugdymo įstaigų prieinamumo didinimas </w:t>
      </w:r>
      <w:r>
        <w:t>M</w:t>
      </w:r>
      <w:r w:rsidRPr="007503EA">
        <w:t xml:space="preserve">olėtų rajono savivaldybėje (pritaikymas neįgaliesiems). </w:t>
      </w:r>
      <w:r>
        <w:t>A</w:t>
      </w:r>
      <w:r w:rsidRPr="007503EA">
        <w:t>lantos gimnazijos patalpų pritaikymo visų grupių žmonėms su negalia darbai (</w:t>
      </w:r>
      <w:r>
        <w:t>I</w:t>
      </w:r>
      <w:r w:rsidRPr="007503EA">
        <w:t xml:space="preserve"> etapas)</w:t>
      </w:r>
      <w:r>
        <w:t>“ sąlygos papildomos 2.8. punktu</w:t>
      </w:r>
      <w:r w:rsidR="008F6366">
        <w:t>:</w:t>
      </w:r>
    </w:p>
    <w:p w14:paraId="50809876" w14:textId="42D7C308" w:rsidR="00570761" w:rsidRDefault="007503EA">
      <w:r>
        <w:t>„</w:t>
      </w:r>
      <w:r w:rsidR="0093599E" w:rsidRPr="0093599E">
        <w:t>2.8. Perkančiosios organizacijos sprendimo neatlikti pirkimo naudojantis centralizuotų pirkimų katalogu argumentai: CPO elektroniniame kataloge nėra galimybės įsigyti pastatų kapitalinio remonto darbų</w:t>
      </w:r>
      <w:r>
        <w:t>“</w:t>
      </w:r>
      <w:r w:rsidR="0093599E" w:rsidRPr="0093599E">
        <w:t>.</w:t>
      </w:r>
    </w:p>
    <w:p w14:paraId="00151075" w14:textId="77777777" w:rsidR="00112B60" w:rsidRDefault="00112B60"/>
    <w:p w14:paraId="7F690C6E" w14:textId="30FD1243" w:rsidR="00112B60" w:rsidRDefault="00112B60">
      <w:r>
        <w:t>Pagarbiai</w:t>
      </w:r>
    </w:p>
    <w:p w14:paraId="48B6CE2F" w14:textId="7B8F8A4C" w:rsidR="00112B60" w:rsidRDefault="00112B60">
      <w:r>
        <w:t>Pirkimo komisija</w:t>
      </w:r>
    </w:p>
    <w:sectPr w:rsidR="00112B6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1C"/>
    <w:rsid w:val="00112B60"/>
    <w:rsid w:val="002B6794"/>
    <w:rsid w:val="00570761"/>
    <w:rsid w:val="00626783"/>
    <w:rsid w:val="00640E1C"/>
    <w:rsid w:val="007503EA"/>
    <w:rsid w:val="008F6366"/>
    <w:rsid w:val="0093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3990"/>
  <w15:chartTrackingRefBased/>
  <w15:docId w15:val="{E1B883BC-A54D-4E3F-83F5-C71FE15D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40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40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0E1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0E1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0E1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0E1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0E1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0E1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0E1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0E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40E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0E1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0E1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0E1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0E1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0E1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0E1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0E1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0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0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0E1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0E1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0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0E1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0E1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40E1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0E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0E1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0E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Ališauskas</dc:creator>
  <cp:keywords/>
  <dc:description/>
  <cp:lastModifiedBy>Simonas Ališauskas</cp:lastModifiedBy>
  <cp:revision>12</cp:revision>
  <dcterms:created xsi:type="dcterms:W3CDTF">2025-05-16T08:02:00Z</dcterms:created>
  <dcterms:modified xsi:type="dcterms:W3CDTF">2025-05-16T11:38:00Z</dcterms:modified>
</cp:coreProperties>
</file>